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60" w:rsidRDefault="007D1747">
      <w:r>
        <w:rPr>
          <w:rStyle w:val="a3"/>
          <w:rFonts w:ascii="Arial" w:hAnsi="Arial" w:cs="Arial"/>
          <w:color w:val="800000"/>
          <w:shd w:val="clear" w:color="auto" w:fill="FFFFFF"/>
        </w:rPr>
        <w:t>Памятка для детей, уходящих на каникулы.</w:t>
      </w:r>
      <w:r>
        <w:rPr>
          <w:rFonts w:ascii="Arial" w:hAnsi="Arial" w:cs="Arial"/>
          <w:b/>
          <w:bCs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Style w:val="a3"/>
          <w:rFonts w:ascii="Arial" w:hAnsi="Arial" w:cs="Arial"/>
          <w:color w:val="000080"/>
          <w:shd w:val="clear" w:color="auto" w:fill="FFFFFF"/>
        </w:rPr>
        <w:t>Что делать при подозрениях на COVID-19?</w:t>
      </w:r>
      <w:r>
        <w:rPr>
          <w:rFonts w:ascii="Arial" w:hAnsi="Arial" w:cs="Arial"/>
          <w:color w:val="000000"/>
          <w:shd w:val="clear" w:color="auto" w:fill="FFFFFF"/>
        </w:rPr>
        <w:br/>
      </w:r>
      <w:r>
        <w:rPr>
          <w:rFonts w:ascii="Arial" w:hAnsi="Arial" w:cs="Arial"/>
          <w:color w:val="000000"/>
          <w:shd w:val="clear" w:color="auto" w:fill="FFFFFF"/>
        </w:rPr>
        <w:br/>
        <w:t>АЛГОРИТМ действий в случае подозрения на  COVID-19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если у вас: 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затрудненное дыхание (частота дыхания более 22 вдохов в минуту),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ощущение тяжести в грудной клетке,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температура тела выше 38,5* в течение трех дней,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боль в мышцах,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потеря обоняния и вкуса,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- резкое ухудшение состояния,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если у Вас, в том числе, сопутствующие хронические заболевания или возраст старше 65 лет, то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ставайтесь дома и  вызовите СКОРУЮ ПОМОЩЬ 103. Врач оценит ваше состояние и примет решение о необходимости госпитализации.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При отсутствии показаний к госпитализации информация о Вас передается в территориальную поликлинику для посещения  врачом на дому.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Врач поликлиники в случае подозрения на COVID-19 назначит проведение исследования на инфекцию методом ПЦР и компьютерную томографию легких. Если у Вас не затруднения дыхания, одышки и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температура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ниже 38,5* в течение трёх дней, но  вы чувствуете ухудшение самочувствия (слабость, головная боль, незначительное повышение температуры тела, заложенность носа, боль в горле), ОСТАВАЙТЕСЬ ДОМА И ОБРАТИТЕСЬ В ПОЛИКЛИНИКУ ПО МЕСТУ ЖИТЕЛЬСТВА для ВЫЗОВА ВРАЧА НА ДОМ. Врач обязательно придёт, осмотрит Вас и назначит лечение.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hd w:val="clear" w:color="auto" w:fill="FFFFFF"/>
        </w:rPr>
        <w:t>При принятии решения лечить Вас на дому, Вы всегда сможете быть на связи с поликлиникой, и врач продолжит Вас наблюдать до выздоровления.</w:t>
      </w:r>
      <w:r>
        <w:rPr>
          <w:rFonts w:ascii="Arial" w:hAnsi="Arial" w:cs="Arial"/>
          <w:color w:val="000000"/>
          <w:shd w:val="clear" w:color="auto" w:fill="FFFFFF"/>
        </w:rPr>
        <w:br/>
        <w:t>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hd w:val="clear" w:color="auto" w:fill="FFFFFF"/>
        </w:rPr>
        <w:t>Горячая линия 112 или (343) 312 08 81</w:t>
      </w:r>
    </w:p>
    <w:sectPr w:rsidR="00EF7D60" w:rsidSect="00E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D1747"/>
    <w:rsid w:val="007D1747"/>
    <w:rsid w:val="00EF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17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2020-10-26T14:43:00Z</dcterms:created>
  <dcterms:modified xsi:type="dcterms:W3CDTF">2020-10-26T14:44:00Z</dcterms:modified>
</cp:coreProperties>
</file>