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39" w:rsidRPr="006C06C8" w:rsidRDefault="00933F39" w:rsidP="006C06C8">
      <w:pPr>
        <w:spacing w:after="0" w:line="240" w:lineRule="auto"/>
        <w:ind w:firstLine="709"/>
        <w:jc w:val="center"/>
        <w:outlineLvl w:val="0"/>
        <w:rPr>
          <w:rFonts w:ascii="Times New Roman" w:eastAsia="Times New Roman" w:hAnsi="Times New Roman"/>
          <w:b/>
          <w:bCs/>
          <w:kern w:val="36"/>
          <w:sz w:val="36"/>
          <w:szCs w:val="36"/>
          <w:lang w:eastAsia="ru-RU"/>
        </w:rPr>
      </w:pPr>
      <w:r w:rsidRPr="006C06C8">
        <w:rPr>
          <w:rFonts w:ascii="Times New Roman" w:eastAsia="Times New Roman" w:hAnsi="Times New Roman"/>
          <w:b/>
          <w:bCs/>
          <w:kern w:val="36"/>
          <w:sz w:val="36"/>
          <w:szCs w:val="36"/>
          <w:lang w:eastAsia="ru-RU"/>
        </w:rPr>
        <w:t>Законодательная база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6C06C8">
          <w:rPr>
            <w:rFonts w:ascii="Times New Roman" w:eastAsia="Times New Roman" w:hAnsi="Times New Roman"/>
            <w:color w:val="000000"/>
            <w:sz w:val="28"/>
            <w:szCs w:val="28"/>
            <w:lang w:eastAsia="ru-RU"/>
          </w:rPr>
          <w:t>2008 г</w:t>
        </w:r>
      </w:smartTag>
      <w:r w:rsidRPr="006C06C8">
        <w:rPr>
          <w:rFonts w:ascii="Times New Roman" w:eastAsia="Times New Roman" w:hAnsi="Times New Roman"/>
          <w:color w:val="000000"/>
          <w:sz w:val="28"/>
          <w:szCs w:val="28"/>
          <w:lang w:eastAsia="ru-RU"/>
        </w:rPr>
        <w:t>. № 273-ФЗ</w:t>
      </w:r>
      <w:r w:rsidR="00B65B75">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Принят</w:t>
      </w:r>
      <w:proofErr w:type="gramEnd"/>
      <w:r w:rsidRPr="006C06C8">
        <w:rPr>
          <w:rFonts w:ascii="Times New Roman" w:eastAsia="Times New Roman" w:hAnsi="Times New Roman"/>
          <w:color w:val="000000"/>
          <w:sz w:val="28"/>
          <w:szCs w:val="28"/>
          <w:lang w:eastAsia="ru-RU"/>
        </w:rPr>
        <w:t xml:space="preserve"> Государственной Думой 19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Одобрен</w:t>
      </w:r>
      <w:proofErr w:type="gramEnd"/>
      <w:r w:rsidRPr="006C06C8">
        <w:rPr>
          <w:rFonts w:ascii="Times New Roman" w:eastAsia="Times New Roman" w:hAnsi="Times New Roman"/>
          <w:color w:val="000000"/>
          <w:sz w:val="28"/>
          <w:szCs w:val="28"/>
          <w:lang w:eastAsia="ru-RU"/>
        </w:rPr>
        <w:t xml:space="preserve"> Советом Федерации 22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 Основные понятия, используемые в настоящем Федеральном законе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Для целей настоящего Федерального закона используются следующие основные понятия:1)коррупция</w:t>
      </w:r>
      <w:proofErr w:type="gramStart"/>
      <w:r w:rsidRPr="006C06C8">
        <w:rPr>
          <w:rFonts w:ascii="Times New Roman" w:eastAsia="Times New Roman" w:hAnsi="Times New Roman"/>
          <w:color w:val="000000"/>
          <w:sz w:val="28"/>
          <w:szCs w:val="28"/>
          <w:lang w:eastAsia="ru-RU"/>
        </w:rPr>
        <w:t>:а</w:t>
      </w:r>
      <w:proofErr w:type="gramEnd"/>
      <w:r w:rsidRPr="006C06C8">
        <w:rPr>
          <w:rFonts w:ascii="Times New Roman" w:eastAsia="Times New Roman" w:hAnsi="Times New Roman"/>
          <w:color w:val="000000"/>
          <w:sz w:val="28"/>
          <w:szCs w:val="28"/>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Start"/>
      <w:r w:rsidRPr="006C06C8">
        <w:rPr>
          <w:rFonts w:ascii="Times New Roman" w:eastAsia="Times New Roman" w:hAnsi="Times New Roman"/>
          <w:color w:val="000000"/>
          <w:sz w:val="28"/>
          <w:szCs w:val="28"/>
          <w:lang w:eastAsia="ru-RU"/>
        </w:rPr>
        <w:t>;б</w:t>
      </w:r>
      <w:proofErr w:type="gramEnd"/>
      <w:r w:rsidRPr="006C06C8">
        <w:rPr>
          <w:rFonts w:ascii="Times New Roman" w:eastAsia="Times New Roman" w:hAnsi="Times New Roman"/>
          <w:color w:val="000000"/>
          <w:sz w:val="28"/>
          <w:szCs w:val="28"/>
          <w:lang w:eastAsia="ru-RU"/>
        </w:rPr>
        <w:t>)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roofErr w:type="gramStart"/>
      <w:r w:rsidRPr="006C06C8">
        <w:rPr>
          <w:rFonts w:ascii="Times New Roman" w:eastAsia="Times New Roman" w:hAnsi="Times New Roman"/>
          <w:color w:val="000000"/>
          <w:sz w:val="28"/>
          <w:szCs w:val="28"/>
          <w:lang w:eastAsia="ru-RU"/>
        </w:rPr>
        <w:t>:а</w:t>
      </w:r>
      <w:proofErr w:type="gramEnd"/>
      <w:r w:rsidRPr="006C06C8">
        <w:rPr>
          <w:rFonts w:ascii="Times New Roman" w:eastAsia="Times New Roman" w:hAnsi="Times New Roman"/>
          <w:color w:val="000000"/>
          <w:sz w:val="28"/>
          <w:szCs w:val="28"/>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 Правовая основа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C06C8">
        <w:rPr>
          <w:rFonts w:ascii="Times New Roman" w:eastAsia="Times New Roman" w:hAnsi="Times New Roman"/>
          <w:color w:val="000000"/>
          <w:sz w:val="28"/>
          <w:szCs w:val="28"/>
          <w:lang w:eastAsia="ru-RU"/>
        </w:rPr>
        <w:t xml:space="preserve"> и муниципальные правовые акты.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3. Основные принципы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lastRenderedPageBreak/>
        <w:t>Противодействие коррупции в Российской Федерации основыва¬ется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6C06C8">
        <w:rPr>
          <w:rFonts w:ascii="Times New Roman" w:eastAsia="Times New Roman" w:hAnsi="Times New Roman"/>
          <w:color w:val="000000"/>
          <w:sz w:val="28"/>
          <w:szCs w:val="28"/>
          <w:lang w:eastAsia="ru-RU"/>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6C06C8">
        <w:rPr>
          <w:rFonts w:ascii="Times New Roman" w:eastAsia="Times New Roman" w:hAnsi="Times New Roman"/>
          <w:color w:val="000000"/>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6C06C8">
        <w:rPr>
          <w:rFonts w:ascii="Times New Roman" w:eastAsia="Times New Roman" w:hAnsi="Times New Roman"/>
          <w:color w:val="000000"/>
          <w:sz w:val="28"/>
          <w:szCs w:val="28"/>
          <w:lang w:eastAsia="ru-RU"/>
        </w:rPr>
        <w:t>ств дл</w:t>
      </w:r>
      <w:proofErr w:type="gramEnd"/>
      <w:r w:rsidRPr="006C06C8">
        <w:rPr>
          <w:rFonts w:ascii="Times New Roman" w:eastAsia="Times New Roman" w:hAnsi="Times New Roman"/>
          <w:color w:val="000000"/>
          <w:sz w:val="28"/>
          <w:szCs w:val="28"/>
          <w:lang w:eastAsia="ru-RU"/>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6. Меры по профилактике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End"/>
      <w:r w:rsidRPr="006C06C8">
        <w:rPr>
          <w:rFonts w:ascii="Times New Roman" w:eastAsia="Times New Roman" w:hAnsi="Times New Roman"/>
          <w:color w:val="000000"/>
          <w:sz w:val="28"/>
          <w:szCs w:val="28"/>
          <w:lang w:eastAsia="ru-RU"/>
        </w:rPr>
        <w:t xml:space="preserve">4) установление в качестве основания для увольнения лица, </w:t>
      </w:r>
      <w:proofErr w:type="gramStart"/>
      <w:r w:rsidRPr="006C06C8">
        <w:rPr>
          <w:rFonts w:ascii="Times New Roman" w:eastAsia="Times New Roman" w:hAnsi="Times New Roman"/>
          <w:color w:val="000000"/>
          <w:sz w:val="28"/>
          <w:szCs w:val="28"/>
          <w:lang w:eastAsia="ru-RU"/>
        </w:rPr>
        <w:t xml:space="preserve">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w:t>
      </w:r>
      <w:r w:rsidRPr="006C06C8">
        <w:rPr>
          <w:rFonts w:ascii="Times New Roman" w:eastAsia="Times New Roman" w:hAnsi="Times New Roman"/>
          <w:color w:val="000000"/>
          <w:sz w:val="28"/>
          <w:szCs w:val="28"/>
          <w:lang w:eastAsia="ru-RU"/>
        </w:rPr>
        <w:lastRenderedPageBreak/>
        <w:t>представления заведомо ложных сведений о доходах, об имуществе</w:t>
      </w:r>
      <w:proofErr w:type="gramEnd"/>
      <w:r w:rsidRPr="006C06C8">
        <w:rPr>
          <w:rFonts w:ascii="Times New Roman" w:eastAsia="Times New Roman" w:hAnsi="Times New Roman"/>
          <w:color w:val="000000"/>
          <w:sz w:val="28"/>
          <w:szCs w:val="28"/>
          <w:lang w:eastAsia="ru-RU"/>
        </w:rPr>
        <w:t xml:space="preserve"> и </w:t>
      </w:r>
      <w:proofErr w:type="gramStart"/>
      <w:r w:rsidRPr="006C06C8">
        <w:rPr>
          <w:rFonts w:ascii="Times New Roman" w:eastAsia="Times New Roman" w:hAnsi="Times New Roman"/>
          <w:color w:val="000000"/>
          <w:sz w:val="28"/>
          <w:szCs w:val="28"/>
          <w:lang w:eastAsia="ru-RU"/>
        </w:rPr>
        <w:t>обязательствах</w:t>
      </w:r>
      <w:proofErr w:type="gramEnd"/>
      <w:r w:rsidRPr="006C06C8">
        <w:rPr>
          <w:rFonts w:ascii="Times New Roman" w:eastAsia="Times New Roman" w:hAnsi="Times New Roman"/>
          <w:color w:val="000000"/>
          <w:sz w:val="28"/>
          <w:szCs w:val="28"/>
          <w:lang w:eastAsia="ru-RU"/>
        </w:rPr>
        <w:t xml:space="preserve"> имущественного характера своих супруги (супруга) и несовершеннолетних детей;</w:t>
      </w:r>
      <w:proofErr w:type="gramStart"/>
      <w:r w:rsidRPr="006C06C8">
        <w:rPr>
          <w:rFonts w:ascii="Times New Roman" w:eastAsia="Times New Roman" w:hAnsi="Times New Roman"/>
          <w:color w:val="000000"/>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C06C8">
        <w:rPr>
          <w:rFonts w:ascii="Times New Roman" w:eastAsia="Times New Roman" w:hAnsi="Times New Roman"/>
          <w:color w:val="000000"/>
          <w:sz w:val="28"/>
          <w:szCs w:val="28"/>
          <w:lang w:eastAsia="ru-RU"/>
        </w:rPr>
        <w:t xml:space="preserve"> </w:t>
      </w:r>
      <w:proofErr w:type="gramStart"/>
      <w:r w:rsidRPr="006C06C8">
        <w:rPr>
          <w:rFonts w:ascii="Times New Roman" w:eastAsia="Times New Roman" w:hAnsi="Times New Roman"/>
          <w:color w:val="000000"/>
          <w:sz w:val="28"/>
          <w:szCs w:val="28"/>
          <w:lang w:eastAsia="ru-RU"/>
        </w:rPr>
        <w:t>поощрении</w:t>
      </w:r>
      <w:proofErr w:type="gramEnd"/>
      <w:r w:rsidRPr="006C06C8">
        <w:rPr>
          <w:rFonts w:ascii="Times New Roman" w:eastAsia="Times New Roman" w:hAnsi="Times New Roman"/>
          <w:color w:val="000000"/>
          <w:sz w:val="28"/>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sidRPr="006C06C8">
        <w:rPr>
          <w:rFonts w:ascii="Times New Roman" w:eastAsia="Times New Roman" w:hAnsi="Times New Roman"/>
          <w:color w:val="000000"/>
          <w:sz w:val="28"/>
          <w:szCs w:val="28"/>
          <w:lang w:eastAsia="ru-RU"/>
        </w:rPr>
        <w:t>контроля за</w:t>
      </w:r>
      <w:proofErr w:type="gramEnd"/>
      <w:r w:rsidRPr="006C06C8">
        <w:rPr>
          <w:rFonts w:ascii="Times New Roman" w:eastAsia="Times New Roman" w:hAnsi="Times New Roman"/>
          <w:color w:val="000000"/>
          <w:sz w:val="28"/>
          <w:szCs w:val="28"/>
          <w:lang w:eastAsia="ru-RU"/>
        </w:rPr>
        <w:t xml:space="preserve">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roofErr w:type="gramStart"/>
      <w:r w:rsidRPr="006C06C8">
        <w:rPr>
          <w:rFonts w:ascii="Times New Roman" w:eastAsia="Times New Roman" w:hAnsi="Times New Roman"/>
          <w:color w:val="000000"/>
          <w:sz w:val="28"/>
          <w:szCs w:val="28"/>
          <w:lang w:eastAsia="ru-RU"/>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w:t>
      </w:r>
      <w:r w:rsidRPr="006C06C8">
        <w:rPr>
          <w:rFonts w:ascii="Times New Roman" w:eastAsia="Times New Roman" w:hAnsi="Times New Roman"/>
          <w:color w:val="000000"/>
          <w:sz w:val="28"/>
          <w:szCs w:val="28"/>
          <w:lang w:eastAsia="ru-RU"/>
        </w:rPr>
        <w:lastRenderedPageBreak/>
        <w:t>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6C06C8">
        <w:rPr>
          <w:rFonts w:ascii="Times New Roman" w:eastAsia="Times New Roman" w:hAnsi="Times New Roman"/>
          <w:color w:val="000000"/>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6C06C8">
        <w:rPr>
          <w:rFonts w:ascii="Times New Roman" w:eastAsia="Times New Roman" w:hAnsi="Times New Roman"/>
          <w:color w:val="000000"/>
          <w:sz w:val="28"/>
          <w:szCs w:val="28"/>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6C06C8">
        <w:rPr>
          <w:rFonts w:ascii="Times New Roman" w:eastAsia="Times New Roman" w:hAnsi="Times New Roman"/>
          <w:color w:val="000000"/>
          <w:sz w:val="28"/>
          <w:szCs w:val="28"/>
          <w:lang w:eastAsia="ru-RU"/>
        </w:rPr>
        <w:lastRenderedPageBreak/>
        <w:t>конфиденциального характера, если федеральным законом они не отнесены к сведениям, составляющим государственную тайну.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3. </w:t>
      </w:r>
      <w:proofErr w:type="gramStart"/>
      <w:r w:rsidRPr="006C06C8">
        <w:rPr>
          <w:rFonts w:ascii="Times New Roman" w:eastAsia="Times New Roman" w:hAnsi="Times New Roman"/>
          <w:color w:val="000000"/>
          <w:sz w:val="28"/>
          <w:szCs w:val="28"/>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6. Проверка достоверности и </w:t>
      </w:r>
      <w:proofErr w:type="gramStart"/>
      <w:r w:rsidRPr="006C06C8">
        <w:rPr>
          <w:rFonts w:ascii="Times New Roman" w:eastAsia="Times New Roman" w:hAnsi="Times New Roman"/>
          <w:color w:val="000000"/>
          <w:sz w:val="28"/>
          <w:szCs w:val="28"/>
          <w:lang w:eastAsia="ru-RU"/>
        </w:rPr>
        <w:t>полноты</w:t>
      </w:r>
      <w:proofErr w:type="gramEnd"/>
      <w:r w:rsidRPr="006C06C8">
        <w:rPr>
          <w:rFonts w:ascii="Times New Roman" w:eastAsia="Times New Roman" w:hAnsi="Times New Roman"/>
          <w:color w:val="000000"/>
          <w:sz w:val="28"/>
          <w:szCs w:val="28"/>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7. </w:t>
      </w:r>
      <w:proofErr w:type="gramStart"/>
      <w:r w:rsidRPr="006C06C8">
        <w:rPr>
          <w:rFonts w:ascii="Times New Roman" w:eastAsia="Times New Roman" w:hAnsi="Times New Roman"/>
          <w:color w:val="000000"/>
          <w:sz w:val="28"/>
          <w:szCs w:val="28"/>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w:t>
      </w:r>
      <w:r w:rsidRPr="006C06C8">
        <w:rPr>
          <w:rFonts w:ascii="Times New Roman" w:eastAsia="Times New Roman" w:hAnsi="Times New Roman"/>
          <w:color w:val="000000"/>
          <w:sz w:val="28"/>
          <w:szCs w:val="28"/>
          <w:lang w:eastAsia="ru-RU"/>
        </w:rPr>
        <w:lastRenderedPageBreak/>
        <w:t>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10. Конфликт интересов на государственной и муниципальной службе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6C06C8">
        <w:rPr>
          <w:rFonts w:ascii="Times New Roman" w:eastAsia="Times New Roman" w:hAnsi="Times New Roman"/>
          <w:color w:val="000000"/>
          <w:sz w:val="28"/>
          <w:szCs w:val="28"/>
          <w:lang w:eastAsia="ru-RU"/>
        </w:rPr>
        <w:t xml:space="preserve"> государства, </w:t>
      </w:r>
      <w:proofErr w:type="gramStart"/>
      <w:r w:rsidRPr="006C06C8">
        <w:rPr>
          <w:rFonts w:ascii="Times New Roman" w:eastAsia="Times New Roman" w:hAnsi="Times New Roman"/>
          <w:color w:val="000000"/>
          <w:sz w:val="28"/>
          <w:szCs w:val="28"/>
          <w:lang w:eastAsia="ru-RU"/>
        </w:rPr>
        <w:t>способное</w:t>
      </w:r>
      <w:proofErr w:type="gramEnd"/>
      <w:r w:rsidRPr="006C06C8">
        <w:rPr>
          <w:rFonts w:ascii="Times New Roman" w:eastAsia="Times New Roman" w:hAnsi="Times New Roman"/>
          <w:color w:val="000000"/>
          <w:sz w:val="28"/>
          <w:szCs w:val="28"/>
          <w:lang w:eastAsia="ru-RU"/>
        </w:rPr>
        <w:t xml:space="preserve"> привести к причинению вреда правам и законным интересам граждан, организаций, общества или государства.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w:t>
      </w:r>
      <w:proofErr w:type="gramStart"/>
      <w:r w:rsidRPr="006C06C8">
        <w:rPr>
          <w:rFonts w:ascii="Times New Roman" w:eastAsia="Times New Roman" w:hAnsi="Times New Roman"/>
          <w:color w:val="000000"/>
          <w:sz w:val="28"/>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lastRenderedPageBreak/>
        <w:t>Статья 13. Ответственность физических лиц за коррупционные правонарушения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Из Уголовного кодекса РФ (в редакции от 13.02.2009 г.)</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290. Получение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r w:rsidRPr="006C06C8">
        <w:rPr>
          <w:rFonts w:ascii="Times New Roman" w:eastAsia="Times New Roman" w:hAnsi="Times New Roman"/>
          <w:color w:val="000000"/>
          <w:sz w:val="28"/>
          <w:szCs w:val="28"/>
          <w:lang w:eastAsia="ru-RU"/>
        </w:rPr>
        <w:t xml:space="preserve"> — </w:t>
      </w:r>
      <w:proofErr w:type="gramStart"/>
      <w:r w:rsidRPr="006C06C8">
        <w:rPr>
          <w:rFonts w:ascii="Times New Roman" w:eastAsia="Times New Roman" w:hAnsi="Times New Roman"/>
          <w:color w:val="000000"/>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3. </w:t>
      </w:r>
      <w:proofErr w:type="gramStart"/>
      <w:r w:rsidRPr="006C06C8">
        <w:rPr>
          <w:rFonts w:ascii="Times New Roman" w:eastAsia="Times New Roman" w:hAnsi="Times New Roman"/>
          <w:color w:val="000000"/>
          <w:sz w:val="28"/>
          <w:szCs w:val="28"/>
          <w:lang w:eastAsia="ru-RU"/>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Деяния, предусмотренные частями первой, второй или третьей настоящей статьи, если они совершены</w:t>
      </w:r>
      <w:proofErr w:type="gramStart"/>
      <w:r w:rsidRPr="006C06C8">
        <w:rPr>
          <w:rFonts w:ascii="Times New Roman" w:eastAsia="Times New Roman" w:hAnsi="Times New Roman"/>
          <w:color w:val="000000"/>
          <w:sz w:val="28"/>
          <w:szCs w:val="28"/>
          <w:lang w:eastAsia="ru-RU"/>
        </w:rPr>
        <w:t>:а</w:t>
      </w:r>
      <w:proofErr w:type="gramEnd"/>
      <w:r w:rsidRPr="006C06C8">
        <w:rPr>
          <w:rFonts w:ascii="Times New Roman" w:eastAsia="Times New Roman" w:hAnsi="Times New Roman"/>
          <w:color w:val="000000"/>
          <w:sz w:val="28"/>
          <w:szCs w:val="28"/>
          <w:lang w:eastAsia="ru-RU"/>
        </w:rPr>
        <w:t>) группой лиц по предварительному сговору или организованной группой;б) утратил силу;в) с вымогательством взятки;г)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Start"/>
      <w:r w:rsidRPr="006C06C8">
        <w:rPr>
          <w:rFonts w:ascii="Times New Roman" w:eastAsia="Times New Roman" w:hAnsi="Times New Roman"/>
          <w:color w:val="000000"/>
          <w:sz w:val="28"/>
          <w:szCs w:val="28"/>
          <w:lang w:eastAsia="ru-RU"/>
        </w:rPr>
        <w:t>.П</w:t>
      </w:r>
      <w:proofErr w:type="gramEnd"/>
      <w:r w:rsidRPr="006C06C8">
        <w:rPr>
          <w:rFonts w:ascii="Times New Roman" w:eastAsia="Times New Roman" w:hAnsi="Times New Roman"/>
          <w:color w:val="000000"/>
          <w:sz w:val="28"/>
          <w:szCs w:val="28"/>
          <w:lang w:eastAsia="ru-RU"/>
        </w:rPr>
        <w:t xml:space="preserve">римечание. Крупным размером взятки признаются сумма денег, стоимость ценных бумаг, иного имущества или </w:t>
      </w:r>
      <w:r w:rsidRPr="006C06C8">
        <w:rPr>
          <w:rFonts w:ascii="Times New Roman" w:eastAsia="Times New Roman" w:hAnsi="Times New Roman"/>
          <w:color w:val="000000"/>
          <w:sz w:val="28"/>
          <w:szCs w:val="28"/>
          <w:lang w:eastAsia="ru-RU"/>
        </w:rPr>
        <w:lastRenderedPageBreak/>
        <w:t>выгод имущественного характера, превышающие сто пятьдесят тысяч рублей.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291. Дача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Дача взятки должностному лицу лично или через посредника — наказывается штрафом в размере до двухсот тысяч рублей или вразмере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proofErr w:type="gramStart"/>
      <w:r w:rsidRPr="006C06C8">
        <w:rPr>
          <w:rFonts w:ascii="Times New Roman" w:eastAsia="Times New Roman" w:hAnsi="Times New Roman"/>
          <w:color w:val="000000"/>
          <w:sz w:val="28"/>
          <w:szCs w:val="28"/>
          <w:lang w:eastAsia="ru-RU"/>
        </w:rPr>
        <w:t>.П</w:t>
      </w:r>
      <w:proofErr w:type="gramEnd"/>
      <w:r w:rsidRPr="006C06C8">
        <w:rPr>
          <w:rFonts w:ascii="Times New Roman" w:eastAsia="Times New Roman" w:hAnsi="Times New Roman"/>
          <w:color w:val="000000"/>
          <w:sz w:val="28"/>
          <w:szCs w:val="28"/>
          <w:lang w:eastAsia="ru-RU"/>
        </w:rPr>
        <w:t>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105737" w:rsidRDefault="00105737"/>
    <w:sectPr w:rsidR="00105737" w:rsidSect="00105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grammar="clean"/>
  <w:defaultTabStop w:val="708"/>
  <w:characterSpacingControl w:val="doNotCompress"/>
  <w:compat/>
  <w:rsids>
    <w:rsidRoot w:val="00933F39"/>
    <w:rsid w:val="00105737"/>
    <w:rsid w:val="0028112D"/>
    <w:rsid w:val="00443F70"/>
    <w:rsid w:val="00581BA7"/>
    <w:rsid w:val="006C06C8"/>
    <w:rsid w:val="00933F39"/>
    <w:rsid w:val="00A41608"/>
    <w:rsid w:val="00B65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webSettings.xml><?xml version="1.0" encoding="utf-8"?>
<w:webSettings xmlns:r="http://schemas.openxmlformats.org/officeDocument/2006/relationships" xmlns:w="http://schemas.openxmlformats.org/wordprocessingml/2006/main">
  <w:divs>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2994</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Законодательная база</vt:lpstr>
    </vt:vector>
  </TitlesOfParts>
  <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creator>user</dc:creator>
  <cp:lastModifiedBy>директор</cp:lastModifiedBy>
  <cp:revision>2</cp:revision>
  <dcterms:created xsi:type="dcterms:W3CDTF">2016-09-15T08:23:00Z</dcterms:created>
  <dcterms:modified xsi:type="dcterms:W3CDTF">2016-09-15T08:23:00Z</dcterms:modified>
</cp:coreProperties>
</file>